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December 15th, 2024</w:t>
      </w:r>
    </w:p>
    <w:p w:rsidR="00000000" w:rsidDel="00000000" w:rsidP="00000000" w:rsidRDefault="00000000" w:rsidRPr="00000000" w14:paraId="00000002">
      <w:pPr>
        <w:rPr/>
      </w:pPr>
      <w:r w:rsidDel="00000000" w:rsidR="00000000" w:rsidRPr="00000000">
        <w:rPr>
          <w:rtl w:val="0"/>
        </w:rPr>
        <w:t xml:space="preserve">Dear Jessica,</w:t>
      </w:r>
    </w:p>
    <w:p w:rsidR="00000000" w:rsidDel="00000000" w:rsidP="00000000" w:rsidRDefault="00000000" w:rsidRPr="00000000" w14:paraId="00000003">
      <w:pPr>
        <w:rPr/>
      </w:pPr>
      <w:r w:rsidDel="00000000" w:rsidR="00000000" w:rsidRPr="00000000">
        <w:rPr>
          <w:rtl w:val="0"/>
        </w:rPr>
        <w:t xml:space="preserve">I am writing to express my heartfelt appreciation and admiration for the exceptional work you recently completed for Master Shim’s World Class Tae Kwon Do. Your expertise and talent in refurbishing the lobby chairs exceeded their expectations, and I am delighted to provide this endorsement of your services.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Master Shim’s World Class Tae Kwon Do, they were faced with the challenge of refurbishing 8 lobby chairs that were structurally sound but needed new handle covers. Not only did replacing the handles prove to be more cost-effective than purchasing new chairs, but your ability to perfectly match the fabric and bring the chairs back to a like-new status has granted them many more years of life.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Throughout the project, your upfront communication about the process was commendable. From their initial discussions to the final touches, you ensured they understood each step and felt confident in the transformation. Your transparency provided peace of mind, knowing they were in capable hands.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Your dedication to honest and quality work is evident in the finished product. The precision and care you put into each chair demonstrate not only your technical skills but also your passion for reviving and renewing cherished items. These chairs now beautifully complement the rest of the facility, enhancing the welcoming atmosphere for students and visitors alike.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Beyond this project, I am impressed by your ability to work with both new ventures and the revitalization of existing furnishings. Your talent for taking something old and making it new again is truly remarkable, adding value and elegance to each piece you touch.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t xml:space="preserve">Thank you once again, Jessica, for your outstanding work and commitment to excellence. I am confident that anyone who engages your services will experience the same expertise and dedication that I have. It has been a pleasure working with you, and I look forward to collaborating on future projects</w:t>
      </w:r>
      <w:r w:rsidDel="00000000" w:rsidR="00000000" w:rsidRPr="00000000">
        <w:rPr>
          <w:sz w:val="26"/>
          <w:szCs w:val="26"/>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i w:val="1"/>
          <w:color w:val="0000ff"/>
          <w:sz w:val="24"/>
          <w:szCs w:val="24"/>
        </w:rPr>
      </w:pPr>
      <w:r w:rsidDel="00000000" w:rsidR="00000000" w:rsidRPr="00000000">
        <w:rPr>
          <w:rFonts w:ascii="Comic Sans MS" w:cs="Comic Sans MS" w:eastAsia="Comic Sans MS" w:hAnsi="Comic Sans MS"/>
          <w:i w:val="1"/>
          <w:color w:val="0000ff"/>
          <w:sz w:val="24"/>
          <w:szCs w:val="24"/>
          <w:rtl w:val="0"/>
        </w:rPr>
        <w:t xml:space="preserve">Jennifer Parlier</w:t>
      </w:r>
      <w:r w:rsidDel="00000000" w:rsidR="00000000" w:rsidRPr="00000000">
        <w:drawing>
          <wp:anchor allowOverlap="1" behindDoc="1" distB="114300" distT="114300" distL="114300" distR="114300" hidden="0" layoutInCell="1" locked="0" relativeHeight="0" simplePos="0">
            <wp:simplePos x="0" y="0"/>
            <wp:positionH relativeFrom="column">
              <wp:posOffset>-628649</wp:posOffset>
            </wp:positionH>
            <wp:positionV relativeFrom="paragraph">
              <wp:posOffset>314325</wp:posOffset>
            </wp:positionV>
            <wp:extent cx="7200900" cy="2396584"/>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200900" cy="2396584"/>
                    </a:xfrm>
                    <a:prstGeom prst="rect"/>
                    <a:ln/>
                  </pic:spPr>
                </pic:pic>
              </a:graphicData>
            </a:graphic>
          </wp:anchor>
        </w:drawing>
      </w:r>
    </w:p>
    <w:p w:rsidR="00000000" w:rsidDel="00000000" w:rsidP="00000000" w:rsidRDefault="00000000" w:rsidRPr="00000000" w14:paraId="00000010">
      <w:pPr>
        <w:rPr>
          <w:color w:val="888888"/>
          <w:sz w:val="24"/>
          <w:szCs w:val="24"/>
        </w:rPr>
      </w:pPr>
      <w:r w:rsidDel="00000000" w:rsidR="00000000" w:rsidRPr="00000000">
        <w:rPr>
          <w:color w:val="888888"/>
          <w:sz w:val="24"/>
          <w:szCs w:val="24"/>
          <w:rtl w:val="0"/>
        </w:rPr>
        <w:t xml:space="preserve">CEO, </w:t>
      </w:r>
      <w:r w:rsidDel="00000000" w:rsidR="00000000" w:rsidRPr="00000000">
        <w:rPr>
          <w:color w:val="888888"/>
          <w:sz w:val="24"/>
          <w:szCs w:val="24"/>
          <w:rtl w:val="0"/>
        </w:rPr>
        <w:t xml:space="preserve">Management Virtually Powered</w:t>
      </w:r>
    </w:p>
    <w:p w:rsidR="00000000" w:rsidDel="00000000" w:rsidP="00000000" w:rsidRDefault="00000000" w:rsidRPr="00000000" w14:paraId="00000011">
      <w:pPr>
        <w:rPr>
          <w:color w:val="1155cc"/>
          <w:sz w:val="24"/>
          <w:szCs w:val="24"/>
          <w:u w:val="single"/>
        </w:rPr>
      </w:pPr>
      <w:hyperlink r:id="rId7">
        <w:r w:rsidDel="00000000" w:rsidR="00000000" w:rsidRPr="00000000">
          <w:rPr>
            <w:color w:val="1155cc"/>
            <w:sz w:val="24"/>
            <w:szCs w:val="24"/>
            <w:u w:val="single"/>
            <w:rtl w:val="0"/>
          </w:rPr>
          <w:t xml:space="preserve">www.managementvirtuallypowered.com</w:t>
        </w:r>
      </w:hyperlink>
      <w:r w:rsidDel="00000000" w:rsidR="00000000" w:rsidRPr="00000000">
        <w:rPr>
          <w:rtl w:val="0"/>
        </w:rPr>
      </w:r>
    </w:p>
    <w:p w:rsidR="00000000" w:rsidDel="00000000" w:rsidP="00000000" w:rsidRDefault="00000000" w:rsidRPr="00000000" w14:paraId="00000012">
      <w:pPr>
        <w:rPr>
          <w:color w:val="888888"/>
          <w:sz w:val="24"/>
          <w:szCs w:val="24"/>
        </w:rPr>
      </w:pPr>
      <w:r w:rsidDel="00000000" w:rsidR="00000000" w:rsidRPr="00000000">
        <w:rPr>
          <w:color w:val="888888"/>
          <w:sz w:val="24"/>
          <w:szCs w:val="24"/>
          <w:rtl w:val="0"/>
        </w:rPr>
        <w:t xml:space="preserve">(470)318-4463</w:t>
      </w:r>
    </w:p>
    <w:p w:rsidR="00000000" w:rsidDel="00000000" w:rsidP="00000000" w:rsidRDefault="00000000" w:rsidRPr="00000000" w14:paraId="00000013">
      <w:pPr>
        <w:rPr>
          <w:rFonts w:ascii="Comic Sans MS" w:cs="Comic Sans MS" w:eastAsia="Comic Sans MS" w:hAnsi="Comic Sans MS"/>
          <w:i w:val="1"/>
          <w:color w:val="0000ff"/>
          <w:sz w:val="24"/>
          <w:szCs w:val="24"/>
        </w:rPr>
      </w:pPr>
      <w:r w:rsidDel="00000000" w:rsidR="00000000" w:rsidRPr="00000000">
        <w:rPr>
          <w:rFonts w:ascii="Comic Sans MS" w:cs="Comic Sans MS" w:eastAsia="Comic Sans MS" w:hAnsi="Comic Sans MS"/>
          <w:i w:val="1"/>
          <w:color w:val="0000ff"/>
          <w:sz w:val="24"/>
          <w:szCs w:val="24"/>
          <w:rtl w:val="0"/>
        </w:rPr>
        <w:t xml:space="preserve">The business MVP!!</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right"/>
      <w:rPr>
        <w:color w:val="888888"/>
      </w:rPr>
    </w:pPr>
    <w:r w:rsidDel="00000000" w:rsidR="00000000" w:rsidRPr="00000000">
      <w:rPr>
        <w:color w:val="888888"/>
        <w:rtl w:val="0"/>
      </w:rPr>
      <w:t xml:space="preserve">Management Virtually Powered</w:t>
    </w:r>
    <w:r w:rsidDel="00000000" w:rsidR="00000000" w:rsidRPr="00000000">
      <w:drawing>
        <wp:anchor allowOverlap="1" behindDoc="1" distB="114300" distT="114300" distL="114300" distR="114300" hidden="0" layoutInCell="1" locked="0" relativeHeight="0" simplePos="0">
          <wp:simplePos x="0" y="0"/>
          <wp:positionH relativeFrom="column">
            <wp:posOffset>-609599</wp:posOffset>
          </wp:positionH>
          <wp:positionV relativeFrom="paragraph">
            <wp:posOffset>-342899</wp:posOffset>
          </wp:positionV>
          <wp:extent cx="1538288" cy="15382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8288" cy="1538288"/>
                  </a:xfrm>
                  <a:prstGeom prst="rect"/>
                  <a:ln/>
                </pic:spPr>
              </pic:pic>
            </a:graphicData>
          </a:graphic>
        </wp:anchor>
      </w:drawing>
    </w:r>
  </w:p>
  <w:p w:rsidR="00000000" w:rsidDel="00000000" w:rsidP="00000000" w:rsidRDefault="00000000" w:rsidRPr="00000000" w14:paraId="00000017">
    <w:pPr>
      <w:jc w:val="right"/>
      <w:rPr>
        <w:color w:val="1155cc"/>
        <w:u w:val="single"/>
      </w:rPr>
    </w:pPr>
    <w:hyperlink r:id="rId2">
      <w:r w:rsidDel="00000000" w:rsidR="00000000" w:rsidRPr="00000000">
        <w:rPr>
          <w:color w:val="1155cc"/>
          <w:u w:val="single"/>
          <w:rtl w:val="0"/>
        </w:rPr>
        <w:t xml:space="preserve">www.managementvirtuallypowered.com</w:t>
      </w:r>
    </w:hyperlink>
    <w:r w:rsidDel="00000000" w:rsidR="00000000" w:rsidRPr="00000000">
      <w:rPr>
        <w:rtl w:val="0"/>
      </w:rPr>
    </w:r>
  </w:p>
  <w:p w:rsidR="00000000" w:rsidDel="00000000" w:rsidP="00000000" w:rsidRDefault="00000000" w:rsidRPr="00000000" w14:paraId="00000018">
    <w:pPr>
      <w:jc w:val="right"/>
      <w:rPr>
        <w:sz w:val="24"/>
        <w:szCs w:val="24"/>
      </w:rPr>
    </w:pPr>
    <w:r w:rsidDel="00000000" w:rsidR="00000000" w:rsidRPr="00000000">
      <w:rPr>
        <w:color w:val="888888"/>
        <w:rtl w:val="0"/>
      </w:rPr>
      <w:t xml:space="preserve">(470)318-4463</w:t>
    </w:r>
    <w:r w:rsidDel="00000000" w:rsidR="00000000" w:rsidRPr="00000000">
      <w:rPr>
        <w:rtl w:val="0"/>
      </w:rPr>
    </w:r>
  </w:p>
  <w:p w:rsidR="00000000" w:rsidDel="00000000" w:rsidP="00000000" w:rsidRDefault="00000000" w:rsidRPr="00000000" w14:paraId="00000019">
    <w:pPr>
      <w:jc w:val="right"/>
      <w:rPr>
        <w:sz w:val="24"/>
        <w:szCs w:val="24"/>
      </w:rPr>
    </w:pPr>
    <w:r w:rsidDel="00000000" w:rsidR="00000000" w:rsidRPr="00000000">
      <w:rPr>
        <w:sz w:val="24"/>
        <w:szCs w:val="24"/>
        <w:rtl w:val="0"/>
      </w:rPr>
      <w:tab/>
      <w:tab/>
      <w:tab/>
      <w:tab/>
      <w:tab/>
      <w:tab/>
      <w:tab/>
      <w:tab/>
    </w:r>
    <w:r w:rsidDel="00000000" w:rsidR="00000000" w:rsidRPr="00000000">
      <w:rPr>
        <w:rFonts w:ascii="Comic Sans MS" w:cs="Comic Sans MS" w:eastAsia="Comic Sans MS" w:hAnsi="Comic Sans MS"/>
        <w:i w:val="1"/>
        <w:color w:val="0000ff"/>
        <w:highlight w:val="white"/>
        <w:rtl w:val="0"/>
      </w:rPr>
      <w:t xml:space="preserve">The</w:t>
    </w:r>
    <w:r w:rsidDel="00000000" w:rsidR="00000000" w:rsidRPr="00000000">
      <w:rPr>
        <w:rFonts w:ascii="Comic Sans MS" w:cs="Comic Sans MS" w:eastAsia="Comic Sans MS" w:hAnsi="Comic Sans MS"/>
        <w:i w:val="1"/>
        <w:color w:val="0000ff"/>
        <w:highlight w:val="white"/>
        <w:rtl w:val="0"/>
      </w:rPr>
      <w:t xml:space="preserve"> Business MVP!!</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managementvirtuallypowered.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agementvirtuallypow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