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91502" w14:textId="4BAC70F1" w:rsidR="00115333" w:rsidRDefault="00115333" w:rsidP="00115333">
      <w:pPr>
        <w:pStyle w:val="NormalWeb"/>
      </w:pPr>
      <w:r w:rsidRPr="00115333">
        <w:rPr>
          <w:noProof/>
          <w14:ligatures w14:val="standardContextual"/>
        </w:rPr>
        <mc:AlternateContent>
          <mc:Choice Requires="wps">
            <w:drawing>
              <wp:inline distT="0" distB="0" distL="0" distR="0" wp14:anchorId="3EE6F95A" wp14:editId="23916471">
                <wp:extent cx="304800" cy="304800"/>
                <wp:effectExtent l="0" t="0" r="0" b="0"/>
                <wp:docPr id="1825095870" name="Rectangl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24B25" id="Rectangl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14:ligatures w14:val="standardContextual"/>
        </w:rPr>
        <w:t xml:space="preserve">            </w:t>
      </w:r>
      <w:r>
        <w:rPr>
          <w:noProof/>
        </w:rPr>
        <w:drawing>
          <wp:inline distT="0" distB="0" distL="0" distR="0" wp14:anchorId="42218F87" wp14:editId="1C8C03FD">
            <wp:extent cx="2781300" cy="8953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r>
        <w:rPr>
          <w:noProof/>
          <w14:ligatures w14:val="standardContextual"/>
        </w:rPr>
        <w:t xml:space="preserve">   </w:t>
      </w:r>
      <w:hyperlink r:id="rId5" w:history="1">
        <w:r w:rsidRPr="00115333">
          <w:rPr>
            <w:rStyle w:val="Hyperlink"/>
          </w:rPr>
          <w:t>https://www.painter1.com/</w:t>
        </w:r>
      </w:hyperlink>
      <w:r>
        <w:rPr>
          <w:noProof/>
        </w:rPr>
        <mc:AlternateContent>
          <mc:Choice Requires="wps">
            <w:drawing>
              <wp:inline distT="0" distB="0" distL="0" distR="0" wp14:anchorId="1883C4E3" wp14:editId="1224EA72">
                <wp:extent cx="304800" cy="304800"/>
                <wp:effectExtent l="0" t="0" r="0" b="0"/>
                <wp:docPr id="1462372500" name="AutoShape 2"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35D18" id="AutoShape 2"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14:ligatures w14:val="standardContextual"/>
        </w:rPr>
        <w:t xml:space="preserve">    </w:t>
      </w:r>
      <w:r>
        <w:rPr>
          <w:noProof/>
        </w:rPr>
        <mc:AlternateContent>
          <mc:Choice Requires="wps">
            <w:drawing>
              <wp:inline distT="0" distB="0" distL="0" distR="0" wp14:anchorId="4CC82360" wp14:editId="3501F3DD">
                <wp:extent cx="304800" cy="304800"/>
                <wp:effectExtent l="0" t="0" r="0" b="0"/>
                <wp:docPr id="1688726620" name="AutoShape 4"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21064" id="AutoShape 4"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14:ligatures w14:val="standardContextual"/>
        </w:rPr>
        <w:t xml:space="preserve">                            </w:t>
      </w:r>
      <w:r>
        <w:br/>
      </w:r>
    </w:p>
    <w:p w14:paraId="0A66ED05" w14:textId="71A7AB96" w:rsidR="00115333" w:rsidRDefault="00115333" w:rsidP="00115333">
      <w:pPr>
        <w:pStyle w:val="NormalWeb"/>
      </w:pPr>
      <w:r>
        <w:rPr>
          <w:rStyle w:val="Strong"/>
          <w:rFonts w:eastAsiaTheme="majorEastAsia"/>
        </w:rPr>
        <w:t>Ron Goodnow</w:t>
      </w:r>
      <w:r>
        <w:rPr>
          <w:noProof/>
          <w14:ligatures w14:val="standardContextual"/>
        </w:rPr>
        <w:t xml:space="preserve">                                                            </w:t>
      </w:r>
    </w:p>
    <w:p w14:paraId="313C74EF" w14:textId="36D7A879" w:rsidR="00115333" w:rsidRDefault="00115333" w:rsidP="00115333">
      <w:pPr>
        <w:pStyle w:val="NormalWeb"/>
      </w:pPr>
      <w:r>
        <w:t>Owner, Painter1 of Marietta</w:t>
      </w:r>
      <w:r>
        <w:br/>
        <w:t>ron@painter1.com | 678-764-2804</w:t>
      </w:r>
      <w:r>
        <w:br/>
      </w:r>
    </w:p>
    <w:p w14:paraId="775EC5BE" w14:textId="77777777" w:rsidR="00115333" w:rsidRDefault="00115333" w:rsidP="00115333">
      <w:pPr>
        <w:pStyle w:val="NormalWeb"/>
      </w:pPr>
      <w:r>
        <w:t>To Whom It May Concern,</w:t>
      </w:r>
    </w:p>
    <w:p w14:paraId="09D510D3" w14:textId="670B2A3D" w:rsidR="00115333" w:rsidRDefault="00115333" w:rsidP="00115333">
      <w:pPr>
        <w:pStyle w:val="NormalWeb"/>
      </w:pPr>
      <w:r>
        <w:t xml:space="preserve">I am pleased to offer my full endorsement of </w:t>
      </w:r>
      <w:r>
        <w:rPr>
          <w:rStyle w:val="Strong"/>
          <w:rFonts w:eastAsiaTheme="majorEastAsia"/>
        </w:rPr>
        <w:t>Alon</w:t>
      </w:r>
      <w:r w:rsidR="006F3AC4">
        <w:rPr>
          <w:rStyle w:val="Strong"/>
          <w:rFonts w:eastAsiaTheme="majorEastAsia"/>
        </w:rPr>
        <w:t>s</w:t>
      </w:r>
      <w:r>
        <w:rPr>
          <w:rStyle w:val="Strong"/>
          <w:rFonts w:eastAsiaTheme="majorEastAsia"/>
        </w:rPr>
        <w:t>o Lara</w:t>
      </w:r>
      <w:r>
        <w:t xml:space="preserve">, the owner of </w:t>
      </w:r>
      <w:r>
        <w:rPr>
          <w:rStyle w:val="Strong"/>
          <w:rFonts w:eastAsiaTheme="majorEastAsia"/>
        </w:rPr>
        <w:t>Moonstone Pressure Washing</w:t>
      </w:r>
      <w:r>
        <w:t>. As the owner of Painter1 of Marietta, I’ve had the opportunity to collaborate with Alon</w:t>
      </w:r>
      <w:r w:rsidR="006F3AC4">
        <w:t>s</w:t>
      </w:r>
      <w:r>
        <w:t>o on multiple projects, and I can confidently say that his professionalism, reliability, and dedication to quality make him one of the best in the business.</w:t>
      </w:r>
    </w:p>
    <w:p w14:paraId="4DF31970" w14:textId="362FDBE0" w:rsidR="00115333" w:rsidRDefault="00115333" w:rsidP="00115333">
      <w:pPr>
        <w:pStyle w:val="NormalWeb"/>
      </w:pPr>
      <w:r>
        <w:t>Moonstone Pressure Washing consistently delivers outstanding results. Alon</w:t>
      </w:r>
      <w:r w:rsidR="006F3AC4">
        <w:t>s</w:t>
      </w:r>
      <w:r>
        <w:t>o approaches every job with care, ensuring surfaces are thoroughly and safely cleaned—often preparing them perfectly for our painting crews. His attention to detail, punctuality, and respect for clients’ property are values that align closely with our own.</w:t>
      </w:r>
    </w:p>
    <w:p w14:paraId="0223ACAB" w14:textId="2010CFF4" w:rsidR="00115333" w:rsidRDefault="00115333" w:rsidP="00115333">
      <w:pPr>
        <w:pStyle w:val="NormalWeb"/>
      </w:pPr>
      <w:r>
        <w:t>In a service industry where trust and consistency are key, Alon</w:t>
      </w:r>
      <w:r w:rsidR="006F3AC4">
        <w:t>s</w:t>
      </w:r>
      <w:r>
        <w:t>o stands out. He communicates clearly, follows through on commitments, and goes the extra mile to ensure complete customer satisfaction. His work not only enhances the curb appeal of homes and businesses—it helps preserve and protect them.</w:t>
      </w:r>
    </w:p>
    <w:p w14:paraId="2DA3BA78" w14:textId="55A3EE15" w:rsidR="00115333" w:rsidRDefault="00115333" w:rsidP="00115333">
      <w:pPr>
        <w:pStyle w:val="NormalWeb"/>
      </w:pPr>
      <w:r>
        <w:t>Whether you’re a homeowner, property manager, or fellow contractor, I highly recommend Alon</w:t>
      </w:r>
      <w:r w:rsidR="006F3AC4">
        <w:t>s</w:t>
      </w:r>
      <w:r>
        <w:t>o Lara and Moonstone Pressure Washing for your exterior cleaning needs.</w:t>
      </w:r>
    </w:p>
    <w:p w14:paraId="7D3556B9" w14:textId="77777777" w:rsidR="00115333" w:rsidRDefault="00115333" w:rsidP="00115333">
      <w:pPr>
        <w:pStyle w:val="NormalWeb"/>
      </w:pPr>
      <w:r>
        <w:t>Sincerely,</w:t>
      </w:r>
      <w:r>
        <w:br/>
      </w:r>
      <w:r>
        <w:rPr>
          <w:rStyle w:val="Strong"/>
          <w:rFonts w:eastAsiaTheme="majorEastAsia"/>
        </w:rPr>
        <w:t>Ron Goodnow</w:t>
      </w:r>
      <w:r>
        <w:br/>
        <w:t>Owner, Painter1 of Marietta</w:t>
      </w:r>
      <w:r>
        <w:br/>
        <w:t>ron@painter1.com | 678-764-2804</w:t>
      </w:r>
    </w:p>
    <w:p w14:paraId="46C4FAB7" w14:textId="1DFE5B9C" w:rsidR="00115333" w:rsidRDefault="00115333">
      <w:r>
        <w:rPr>
          <w:noProof/>
        </w:rPr>
        <mc:AlternateContent>
          <mc:Choice Requires="wps">
            <w:drawing>
              <wp:inline distT="0" distB="0" distL="0" distR="0" wp14:anchorId="420D3D73" wp14:editId="10FB2D16">
                <wp:extent cx="304800" cy="304800"/>
                <wp:effectExtent l="0" t="0" r="0" b="0"/>
                <wp:docPr id="1226927293" name="AutoShape 8" descr="Painter1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5E487" id="AutoShape 8" o:spid="_x0000_s1026" alt="Painter1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115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33"/>
    <w:rsid w:val="00115333"/>
    <w:rsid w:val="006F3AC4"/>
    <w:rsid w:val="00D2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7520"/>
  <w15:chartTrackingRefBased/>
  <w15:docId w15:val="{4ADAEFDE-9BB2-4770-9FD1-7A1BE5AA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5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53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53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53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5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3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3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3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3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3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333"/>
    <w:rPr>
      <w:rFonts w:eastAsiaTheme="majorEastAsia" w:cstheme="majorBidi"/>
      <w:color w:val="272727" w:themeColor="text1" w:themeTint="D8"/>
    </w:rPr>
  </w:style>
  <w:style w:type="paragraph" w:styleId="Title">
    <w:name w:val="Title"/>
    <w:basedOn w:val="Normal"/>
    <w:next w:val="Normal"/>
    <w:link w:val="TitleChar"/>
    <w:uiPriority w:val="10"/>
    <w:qFormat/>
    <w:rsid w:val="00115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333"/>
    <w:pPr>
      <w:spacing w:before="160"/>
      <w:jc w:val="center"/>
    </w:pPr>
    <w:rPr>
      <w:i/>
      <w:iCs/>
      <w:color w:val="404040" w:themeColor="text1" w:themeTint="BF"/>
    </w:rPr>
  </w:style>
  <w:style w:type="character" w:customStyle="1" w:styleId="QuoteChar">
    <w:name w:val="Quote Char"/>
    <w:basedOn w:val="DefaultParagraphFont"/>
    <w:link w:val="Quote"/>
    <w:uiPriority w:val="29"/>
    <w:rsid w:val="00115333"/>
    <w:rPr>
      <w:i/>
      <w:iCs/>
      <w:color w:val="404040" w:themeColor="text1" w:themeTint="BF"/>
    </w:rPr>
  </w:style>
  <w:style w:type="paragraph" w:styleId="ListParagraph">
    <w:name w:val="List Paragraph"/>
    <w:basedOn w:val="Normal"/>
    <w:uiPriority w:val="34"/>
    <w:qFormat/>
    <w:rsid w:val="00115333"/>
    <w:pPr>
      <w:ind w:left="720"/>
      <w:contextualSpacing/>
    </w:pPr>
  </w:style>
  <w:style w:type="character" w:styleId="IntenseEmphasis">
    <w:name w:val="Intense Emphasis"/>
    <w:basedOn w:val="DefaultParagraphFont"/>
    <w:uiPriority w:val="21"/>
    <w:qFormat/>
    <w:rsid w:val="00115333"/>
    <w:rPr>
      <w:i/>
      <w:iCs/>
      <w:color w:val="2F5496" w:themeColor="accent1" w:themeShade="BF"/>
    </w:rPr>
  </w:style>
  <w:style w:type="paragraph" w:styleId="IntenseQuote">
    <w:name w:val="Intense Quote"/>
    <w:basedOn w:val="Normal"/>
    <w:next w:val="Normal"/>
    <w:link w:val="IntenseQuoteChar"/>
    <w:uiPriority w:val="30"/>
    <w:qFormat/>
    <w:rsid w:val="00115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5333"/>
    <w:rPr>
      <w:i/>
      <w:iCs/>
      <w:color w:val="2F5496" w:themeColor="accent1" w:themeShade="BF"/>
    </w:rPr>
  </w:style>
  <w:style w:type="character" w:styleId="IntenseReference">
    <w:name w:val="Intense Reference"/>
    <w:basedOn w:val="DefaultParagraphFont"/>
    <w:uiPriority w:val="32"/>
    <w:qFormat/>
    <w:rsid w:val="00115333"/>
    <w:rPr>
      <w:b/>
      <w:bCs/>
      <w:smallCaps/>
      <w:color w:val="2F5496" w:themeColor="accent1" w:themeShade="BF"/>
      <w:spacing w:val="5"/>
    </w:rPr>
  </w:style>
  <w:style w:type="paragraph" w:styleId="NormalWeb">
    <w:name w:val="Normal (Web)"/>
    <w:basedOn w:val="Normal"/>
    <w:uiPriority w:val="99"/>
    <w:semiHidden/>
    <w:unhideWhenUsed/>
    <w:rsid w:val="0011533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15333"/>
    <w:rPr>
      <w:b/>
      <w:bCs/>
    </w:rPr>
  </w:style>
  <w:style w:type="character" w:styleId="Hyperlink">
    <w:name w:val="Hyperlink"/>
    <w:basedOn w:val="DefaultParagraphFont"/>
    <w:uiPriority w:val="99"/>
    <w:unhideWhenUsed/>
    <w:rsid w:val="00115333"/>
    <w:rPr>
      <w:color w:val="0563C1" w:themeColor="hyperlink"/>
      <w:u w:val="single"/>
    </w:rPr>
  </w:style>
  <w:style w:type="character" w:styleId="UnresolvedMention">
    <w:name w:val="Unresolved Mention"/>
    <w:basedOn w:val="DefaultParagraphFont"/>
    <w:uiPriority w:val="99"/>
    <w:semiHidden/>
    <w:unhideWhenUsed/>
    <w:rsid w:val="0011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inter1.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Goodnow</dc:creator>
  <cp:keywords/>
  <dc:description/>
  <cp:lastModifiedBy>Ron Goodnow</cp:lastModifiedBy>
  <cp:revision>2</cp:revision>
  <cp:lastPrinted>2025-06-20T12:46:00Z</cp:lastPrinted>
  <dcterms:created xsi:type="dcterms:W3CDTF">2025-06-20T12:36:00Z</dcterms:created>
  <dcterms:modified xsi:type="dcterms:W3CDTF">2025-06-20T12:48:00Z</dcterms:modified>
</cp:coreProperties>
</file>