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B030" w14:textId="0D5F4E5F" w:rsidR="008F55EF" w:rsidRDefault="008F55EF" w:rsidP="009B1318">
      <w:pPr>
        <w:tabs>
          <w:tab w:val="left" w:pos="3525"/>
        </w:tabs>
      </w:pPr>
      <w:r w:rsidRPr="008F55EF">
        <w:rPr>
          <w:noProof/>
        </w:rPr>
        <w:drawing>
          <wp:inline distT="0" distB="0" distL="0" distR="0" wp14:anchorId="64047B3A" wp14:editId="2D355184">
            <wp:extent cx="2903154" cy="819509"/>
            <wp:effectExtent l="0" t="0" r="0" b="0"/>
            <wp:docPr id="5" name="Picture 4" descr="A picture containing drawing&#10;&#10;Description automatically generated">
              <a:extLst xmlns:a="http://schemas.openxmlformats.org/drawingml/2006/main">
                <a:ext uri="{FF2B5EF4-FFF2-40B4-BE49-F238E27FC236}">
                  <a16:creationId xmlns:a16="http://schemas.microsoft.com/office/drawing/2014/main" id="{C45BF329-69B2-2C8D-040A-B33C25350E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drawing&#10;&#10;Description automatically generated">
                      <a:extLst>
                        <a:ext uri="{FF2B5EF4-FFF2-40B4-BE49-F238E27FC236}">
                          <a16:creationId xmlns:a16="http://schemas.microsoft.com/office/drawing/2014/main" id="{C45BF329-69B2-2C8D-040A-B33C25350ECC}"/>
                        </a:ext>
                      </a:extLst>
                    </pic:cNvPr>
                    <pic:cNvPicPr>
                      <a:picLocks noChangeAspect="1"/>
                    </pic:cNvPicPr>
                  </pic:nvPicPr>
                  <pic:blipFill>
                    <a:blip r:embed="rId4"/>
                    <a:stretch>
                      <a:fillRect/>
                    </a:stretch>
                  </pic:blipFill>
                  <pic:spPr>
                    <a:xfrm>
                      <a:off x="0" y="0"/>
                      <a:ext cx="2996212" cy="845778"/>
                    </a:xfrm>
                    <a:prstGeom prst="rect">
                      <a:avLst/>
                    </a:prstGeom>
                  </pic:spPr>
                </pic:pic>
              </a:graphicData>
            </a:graphic>
          </wp:inline>
        </w:drawing>
      </w:r>
    </w:p>
    <w:p w14:paraId="6BDEF6B0" w14:textId="77777777" w:rsidR="008F55EF" w:rsidRDefault="008F55EF" w:rsidP="008F55EF">
      <w:pPr>
        <w:spacing w:after="100" w:afterAutospacing="1"/>
      </w:pPr>
    </w:p>
    <w:p w14:paraId="7A77D083" w14:textId="77777777" w:rsidR="0009535A" w:rsidRPr="0009535A" w:rsidRDefault="0009535A" w:rsidP="0009535A">
      <w:pPr>
        <w:spacing w:after="100" w:afterAutospacing="1"/>
        <w:rPr>
          <w:rFonts w:ascii="Arial" w:hAnsi="Arial" w:cs="Arial"/>
          <w:b/>
          <w:bCs/>
        </w:rPr>
      </w:pPr>
      <w:r w:rsidRPr="0009535A">
        <w:rPr>
          <w:rFonts w:ascii="Arial" w:hAnsi="Arial" w:cs="Arial"/>
          <w:b/>
          <w:bCs/>
        </w:rPr>
        <w:t>Letter of Recommendation</w:t>
      </w:r>
    </w:p>
    <w:p w14:paraId="42F4A252" w14:textId="77777777" w:rsidR="000537BF" w:rsidRDefault="000537BF" w:rsidP="0009535A">
      <w:pPr>
        <w:spacing w:after="100" w:afterAutospacing="1"/>
        <w:rPr>
          <w:rFonts w:ascii="Arial" w:hAnsi="Arial" w:cs="Arial"/>
        </w:rPr>
      </w:pPr>
    </w:p>
    <w:p w14:paraId="6187305E" w14:textId="0F5B7719" w:rsidR="0009535A" w:rsidRPr="0009535A" w:rsidRDefault="0009535A" w:rsidP="0009535A">
      <w:pPr>
        <w:spacing w:after="100" w:afterAutospacing="1"/>
        <w:rPr>
          <w:rFonts w:ascii="Arial" w:hAnsi="Arial" w:cs="Arial"/>
        </w:rPr>
      </w:pPr>
      <w:r w:rsidRPr="0009535A">
        <w:rPr>
          <w:rFonts w:ascii="Arial" w:hAnsi="Arial" w:cs="Arial"/>
        </w:rPr>
        <w:t>To Whom It May Concern,</w:t>
      </w:r>
    </w:p>
    <w:p w14:paraId="1A576CE1" w14:textId="77777777" w:rsidR="0009535A" w:rsidRPr="0009535A" w:rsidRDefault="0009535A" w:rsidP="0009535A">
      <w:pPr>
        <w:spacing w:after="100" w:afterAutospacing="1"/>
        <w:rPr>
          <w:rFonts w:ascii="Arial" w:hAnsi="Arial" w:cs="Arial"/>
        </w:rPr>
      </w:pPr>
      <w:r w:rsidRPr="0009535A">
        <w:rPr>
          <w:rFonts w:ascii="Arial" w:hAnsi="Arial" w:cs="Arial"/>
        </w:rPr>
        <w:t xml:space="preserve">I am pleased to provide my full endorsement of </w:t>
      </w:r>
      <w:r w:rsidRPr="0009535A">
        <w:rPr>
          <w:rFonts w:ascii="Arial" w:hAnsi="Arial" w:cs="Arial"/>
          <w:b/>
          <w:bCs/>
        </w:rPr>
        <w:t>Drew Niess of the Allstate Drew Niess Agency</w:t>
      </w:r>
      <w:r w:rsidRPr="0009535A">
        <w:rPr>
          <w:rFonts w:ascii="Arial" w:hAnsi="Arial" w:cs="Arial"/>
        </w:rPr>
        <w:t xml:space="preserve"> for his exceptional service, professionalism, and attention to detail.</w:t>
      </w:r>
    </w:p>
    <w:p w14:paraId="26F8A857" w14:textId="52211646" w:rsidR="0009535A" w:rsidRPr="0009535A" w:rsidRDefault="0009535A" w:rsidP="0009535A">
      <w:pPr>
        <w:spacing w:after="100" w:afterAutospacing="1"/>
        <w:rPr>
          <w:rFonts w:ascii="Arial" w:hAnsi="Arial" w:cs="Arial"/>
        </w:rPr>
      </w:pPr>
      <w:r w:rsidRPr="0009535A">
        <w:rPr>
          <w:rFonts w:ascii="Arial" w:hAnsi="Arial" w:cs="Arial"/>
        </w:rPr>
        <w:t xml:space="preserve">I initially reached out to Drew to transition my automobile and </w:t>
      </w:r>
      <w:r w:rsidR="009B1318" w:rsidRPr="0009535A">
        <w:rPr>
          <w:rFonts w:ascii="Arial" w:hAnsi="Arial" w:cs="Arial"/>
        </w:rPr>
        <w:t>homeowners’</w:t>
      </w:r>
      <w:r w:rsidRPr="0009535A">
        <w:rPr>
          <w:rFonts w:ascii="Arial" w:hAnsi="Arial" w:cs="Arial"/>
        </w:rPr>
        <w:t xml:space="preserve"> insurance policies. He made the entire process incredibly easy, taking the time to walk through every option and ensuring the coverage was a perfect fit for my needs.</w:t>
      </w:r>
    </w:p>
    <w:p w14:paraId="2C5ED8B7" w14:textId="546705EF" w:rsidR="0009535A" w:rsidRPr="0009535A" w:rsidRDefault="0009535A" w:rsidP="0009535A">
      <w:pPr>
        <w:spacing w:after="100" w:afterAutospacing="1"/>
        <w:rPr>
          <w:rFonts w:ascii="Arial" w:hAnsi="Arial" w:cs="Arial"/>
        </w:rPr>
      </w:pPr>
      <w:r w:rsidRPr="0009535A">
        <w:rPr>
          <w:rFonts w:ascii="Arial" w:hAnsi="Arial" w:cs="Arial"/>
        </w:rPr>
        <w:t xml:space="preserve">What truly sets Drew apart is his service after the sale. Following a recent minor accident, Drew and the Allstate team made the claims process entirely seamless. Having an agent who is both knowledgeable and personally invested in his clients' peace of mind provides an invaluable level of </w:t>
      </w:r>
      <w:r w:rsidR="000537BF">
        <w:rPr>
          <w:rFonts w:ascii="Arial" w:hAnsi="Arial" w:cs="Arial"/>
        </w:rPr>
        <w:t>assurance</w:t>
      </w:r>
      <w:r w:rsidRPr="0009535A">
        <w:rPr>
          <w:rFonts w:ascii="Arial" w:hAnsi="Arial" w:cs="Arial"/>
        </w:rPr>
        <w:t>.</w:t>
      </w:r>
    </w:p>
    <w:p w14:paraId="4DACA66B" w14:textId="2ADBBA5D" w:rsidR="0009535A" w:rsidRPr="0009535A" w:rsidRDefault="0009535A" w:rsidP="0009535A">
      <w:pPr>
        <w:spacing w:after="100" w:afterAutospacing="1"/>
        <w:rPr>
          <w:rFonts w:ascii="Arial" w:hAnsi="Arial" w:cs="Arial"/>
        </w:rPr>
      </w:pPr>
      <w:r w:rsidRPr="0009535A">
        <w:rPr>
          <w:rFonts w:ascii="Arial" w:hAnsi="Arial" w:cs="Arial"/>
        </w:rPr>
        <w:t xml:space="preserve">Beyond his expertise, Drew is a genuinely kind and proactive individual. He has earned my complete </w:t>
      </w:r>
      <w:r w:rsidR="000537BF">
        <w:rPr>
          <w:rFonts w:ascii="Arial" w:hAnsi="Arial" w:cs="Arial"/>
        </w:rPr>
        <w:t>confidence</w:t>
      </w:r>
      <w:r w:rsidRPr="0009535A">
        <w:rPr>
          <w:rFonts w:ascii="Arial" w:hAnsi="Arial" w:cs="Arial"/>
        </w:rPr>
        <w:t xml:space="preserve">, and I highly recommend him to anyone seeking </w:t>
      </w:r>
      <w:r w:rsidR="000537BF">
        <w:rPr>
          <w:rFonts w:ascii="Arial" w:hAnsi="Arial" w:cs="Arial"/>
        </w:rPr>
        <w:t>the highest level of service.</w:t>
      </w:r>
    </w:p>
    <w:p w14:paraId="73792AB7" w14:textId="77777777" w:rsidR="0009535A" w:rsidRDefault="0009535A" w:rsidP="0009535A">
      <w:pPr>
        <w:spacing w:after="100" w:afterAutospacing="1"/>
        <w:rPr>
          <w:rFonts w:ascii="Arial" w:hAnsi="Arial" w:cs="Arial"/>
        </w:rPr>
      </w:pPr>
      <w:r w:rsidRPr="0009535A">
        <w:rPr>
          <w:rFonts w:ascii="Arial" w:hAnsi="Arial" w:cs="Arial"/>
        </w:rPr>
        <w:t>Sincerely,</w:t>
      </w:r>
    </w:p>
    <w:p w14:paraId="7A4DD2BB" w14:textId="1EE56246" w:rsidR="000537BF" w:rsidRDefault="000537BF" w:rsidP="000537BF">
      <w:pPr>
        <w:spacing w:after="0"/>
        <w:rPr>
          <w:rFonts w:ascii="Arial" w:hAnsi="Arial" w:cs="Arial"/>
        </w:rPr>
      </w:pPr>
      <w:r>
        <w:rPr>
          <w:rFonts w:ascii="Arial" w:hAnsi="Arial" w:cs="Arial"/>
        </w:rPr>
        <w:t>Brian Sullivan</w:t>
      </w:r>
    </w:p>
    <w:p w14:paraId="2193E564" w14:textId="0FDC2EFF" w:rsidR="000537BF" w:rsidRDefault="000537BF" w:rsidP="000537BF">
      <w:pPr>
        <w:spacing w:after="0"/>
        <w:rPr>
          <w:rFonts w:ascii="Arial" w:hAnsi="Arial" w:cs="Arial"/>
        </w:rPr>
      </w:pPr>
      <w:r>
        <w:rPr>
          <w:rFonts w:ascii="Arial" w:hAnsi="Arial" w:cs="Arial"/>
        </w:rPr>
        <w:t>Senior Living Advisor, Owner</w:t>
      </w:r>
    </w:p>
    <w:p w14:paraId="5E0B76C0" w14:textId="7BE45F38" w:rsidR="000537BF" w:rsidRDefault="000537BF" w:rsidP="000537BF">
      <w:pPr>
        <w:spacing w:after="0"/>
        <w:rPr>
          <w:rFonts w:ascii="Arial" w:hAnsi="Arial" w:cs="Arial"/>
        </w:rPr>
      </w:pPr>
      <w:r>
        <w:rPr>
          <w:rFonts w:ascii="Arial" w:hAnsi="Arial" w:cs="Arial"/>
        </w:rPr>
        <w:t>Assisted Living Locators Atlanta</w:t>
      </w:r>
    </w:p>
    <w:p w14:paraId="652E3583" w14:textId="5D54A5E1" w:rsidR="000537BF" w:rsidRDefault="000537BF" w:rsidP="000537BF">
      <w:pPr>
        <w:spacing w:after="0"/>
        <w:rPr>
          <w:rFonts w:ascii="Arial" w:hAnsi="Arial" w:cs="Arial"/>
        </w:rPr>
      </w:pPr>
      <w:r>
        <w:rPr>
          <w:rFonts w:ascii="Arial" w:hAnsi="Arial" w:cs="Arial"/>
        </w:rPr>
        <w:t>694 Fraser St SE, Atlanta GA 30315</w:t>
      </w:r>
    </w:p>
    <w:p w14:paraId="45477486" w14:textId="6EEF9015" w:rsidR="000537BF" w:rsidRPr="0009535A" w:rsidRDefault="000537BF" w:rsidP="000537BF">
      <w:pPr>
        <w:spacing w:after="0"/>
        <w:rPr>
          <w:rFonts w:ascii="Arial" w:hAnsi="Arial" w:cs="Arial"/>
        </w:rPr>
      </w:pPr>
      <w:r>
        <w:rPr>
          <w:rFonts w:ascii="Arial" w:hAnsi="Arial" w:cs="Arial"/>
        </w:rPr>
        <w:t>404.934.5174</w:t>
      </w:r>
    </w:p>
    <w:p w14:paraId="3C322014" w14:textId="77777777" w:rsidR="008F55EF" w:rsidRPr="000537BF" w:rsidRDefault="008F55EF" w:rsidP="008F55EF">
      <w:pPr>
        <w:spacing w:after="100" w:afterAutospacing="1"/>
        <w:rPr>
          <w:rFonts w:ascii="Arial" w:hAnsi="Arial" w:cs="Arial"/>
        </w:rPr>
      </w:pPr>
    </w:p>
    <w:p w14:paraId="50C8935C" w14:textId="77777777" w:rsidR="0009535A" w:rsidRDefault="0009535A" w:rsidP="008F55EF">
      <w:pPr>
        <w:spacing w:after="100" w:afterAutospacing="1"/>
      </w:pPr>
    </w:p>
    <w:sectPr w:rsidR="00095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EF"/>
    <w:rsid w:val="000537BF"/>
    <w:rsid w:val="0009535A"/>
    <w:rsid w:val="0013575E"/>
    <w:rsid w:val="006539AC"/>
    <w:rsid w:val="006B5FA4"/>
    <w:rsid w:val="008F55EF"/>
    <w:rsid w:val="00986C68"/>
    <w:rsid w:val="009B1318"/>
    <w:rsid w:val="009D4E45"/>
    <w:rsid w:val="00DE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0C983"/>
  <w15:chartTrackingRefBased/>
  <w15:docId w15:val="{3B97BBEA-82FA-49F5-A32F-03DA37C2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5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5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5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5EF"/>
    <w:rPr>
      <w:rFonts w:eastAsiaTheme="majorEastAsia" w:cstheme="majorBidi"/>
      <w:color w:val="272727" w:themeColor="text1" w:themeTint="D8"/>
    </w:rPr>
  </w:style>
  <w:style w:type="paragraph" w:styleId="Title">
    <w:name w:val="Title"/>
    <w:basedOn w:val="Normal"/>
    <w:next w:val="Normal"/>
    <w:link w:val="TitleChar"/>
    <w:uiPriority w:val="10"/>
    <w:qFormat/>
    <w:rsid w:val="008F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5EF"/>
    <w:pPr>
      <w:spacing w:before="160"/>
      <w:jc w:val="center"/>
    </w:pPr>
    <w:rPr>
      <w:i/>
      <w:iCs/>
      <w:color w:val="404040" w:themeColor="text1" w:themeTint="BF"/>
    </w:rPr>
  </w:style>
  <w:style w:type="character" w:customStyle="1" w:styleId="QuoteChar">
    <w:name w:val="Quote Char"/>
    <w:basedOn w:val="DefaultParagraphFont"/>
    <w:link w:val="Quote"/>
    <w:uiPriority w:val="29"/>
    <w:rsid w:val="008F55EF"/>
    <w:rPr>
      <w:i/>
      <w:iCs/>
      <w:color w:val="404040" w:themeColor="text1" w:themeTint="BF"/>
    </w:rPr>
  </w:style>
  <w:style w:type="paragraph" w:styleId="ListParagraph">
    <w:name w:val="List Paragraph"/>
    <w:basedOn w:val="Normal"/>
    <w:uiPriority w:val="34"/>
    <w:qFormat/>
    <w:rsid w:val="008F55EF"/>
    <w:pPr>
      <w:ind w:left="720"/>
      <w:contextualSpacing/>
    </w:pPr>
  </w:style>
  <w:style w:type="character" w:styleId="IntenseEmphasis">
    <w:name w:val="Intense Emphasis"/>
    <w:basedOn w:val="DefaultParagraphFont"/>
    <w:uiPriority w:val="21"/>
    <w:qFormat/>
    <w:rsid w:val="008F55EF"/>
    <w:rPr>
      <w:i/>
      <w:iCs/>
      <w:color w:val="2F5496" w:themeColor="accent1" w:themeShade="BF"/>
    </w:rPr>
  </w:style>
  <w:style w:type="paragraph" w:styleId="IntenseQuote">
    <w:name w:val="Intense Quote"/>
    <w:basedOn w:val="Normal"/>
    <w:next w:val="Normal"/>
    <w:link w:val="IntenseQuoteChar"/>
    <w:uiPriority w:val="30"/>
    <w:qFormat/>
    <w:rsid w:val="008F5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5EF"/>
    <w:rPr>
      <w:i/>
      <w:iCs/>
      <w:color w:val="2F5496" w:themeColor="accent1" w:themeShade="BF"/>
    </w:rPr>
  </w:style>
  <w:style w:type="character" w:styleId="IntenseReference">
    <w:name w:val="Intense Reference"/>
    <w:basedOn w:val="DefaultParagraphFont"/>
    <w:uiPriority w:val="32"/>
    <w:qFormat/>
    <w:rsid w:val="008F55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Sullivan</dc:creator>
  <cp:keywords/>
  <dc:description/>
  <cp:lastModifiedBy>Brian Sullivan</cp:lastModifiedBy>
  <cp:revision>6</cp:revision>
  <dcterms:created xsi:type="dcterms:W3CDTF">2026-02-20T22:40:00Z</dcterms:created>
  <dcterms:modified xsi:type="dcterms:W3CDTF">2026-03-11T22:53:00Z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afcc79d3-5e3d-46a5-866c-87c94ed123ad</vt:lpwstr>
  </property>
</Properties>
</file>